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576E97" w14:textId="77777777" w:rsidR="00295343" w:rsidRDefault="00295343" w:rsidP="00295343">
      <w:pPr>
        <w:jc w:val="both"/>
        <w:rPr>
          <w:b/>
          <w:bCs/>
          <w:color w:val="000000" w:themeColor="text1"/>
        </w:rPr>
      </w:pPr>
    </w:p>
    <w:p w14:paraId="5E83DF89" w14:textId="77777777" w:rsidR="00295343" w:rsidRDefault="00295343" w:rsidP="00295343">
      <w:pPr>
        <w:jc w:val="both"/>
        <w:rPr>
          <w:b/>
          <w:bCs/>
          <w:color w:val="000000" w:themeColor="text1"/>
        </w:rPr>
      </w:pPr>
    </w:p>
    <w:p w14:paraId="5E6CD41B" w14:textId="77777777" w:rsidR="00295343" w:rsidRPr="00295343" w:rsidRDefault="00295343" w:rsidP="00295343">
      <w:pPr>
        <w:jc w:val="both"/>
        <w:rPr>
          <w:i/>
          <w:iCs/>
          <w:color w:val="000000" w:themeColor="text1"/>
        </w:rPr>
      </w:pPr>
    </w:p>
    <w:p w14:paraId="1F143F3D" w14:textId="77777777" w:rsidR="00295343" w:rsidRPr="00295343" w:rsidRDefault="00295343" w:rsidP="00295343">
      <w:pPr>
        <w:jc w:val="both"/>
        <w:rPr>
          <w:i/>
          <w:iCs/>
          <w:color w:val="000000" w:themeColor="text1"/>
        </w:rPr>
      </w:pPr>
    </w:p>
    <w:p w14:paraId="3E85D05C" w14:textId="3DF6E463" w:rsidR="00295343" w:rsidRPr="00295343" w:rsidRDefault="00295343" w:rsidP="00295343">
      <w:pPr>
        <w:jc w:val="both"/>
        <w:rPr>
          <w:i/>
          <w:iCs/>
          <w:color w:val="000000" w:themeColor="text1"/>
        </w:rPr>
      </w:pPr>
      <w:r w:rsidRPr="00295343">
        <w:rPr>
          <w:i/>
          <w:iCs/>
          <w:color w:val="000000" w:themeColor="text1"/>
        </w:rPr>
        <w:t>Comunicato stampa n. 7/23</w:t>
      </w:r>
    </w:p>
    <w:p w14:paraId="7AE6B3E1" w14:textId="77777777" w:rsidR="00295343" w:rsidRDefault="00295343" w:rsidP="00295343">
      <w:pPr>
        <w:jc w:val="both"/>
        <w:rPr>
          <w:b/>
          <w:bCs/>
          <w:color w:val="000000" w:themeColor="text1"/>
        </w:rPr>
      </w:pPr>
    </w:p>
    <w:p w14:paraId="268497E2" w14:textId="2E973C07" w:rsidR="00295343" w:rsidRPr="00295343" w:rsidRDefault="00295343" w:rsidP="00295343">
      <w:pPr>
        <w:jc w:val="both"/>
        <w:rPr>
          <w:b/>
          <w:bCs/>
          <w:color w:val="000000" w:themeColor="text1"/>
          <w:sz w:val="26"/>
          <w:szCs w:val="26"/>
        </w:rPr>
      </w:pPr>
      <w:r w:rsidRPr="00295343">
        <w:rPr>
          <w:b/>
          <w:bCs/>
          <w:color w:val="000000" w:themeColor="text1"/>
          <w:sz w:val="26"/>
          <w:szCs w:val="26"/>
        </w:rPr>
        <w:t>Meccanizzazione agricola, la cooperazione strategica tra Italia e Serbia</w:t>
      </w:r>
    </w:p>
    <w:p w14:paraId="47C38A79" w14:textId="77777777" w:rsidR="00295343" w:rsidRPr="00911C6A" w:rsidRDefault="00295343" w:rsidP="00295343">
      <w:pPr>
        <w:jc w:val="both"/>
        <w:rPr>
          <w:b/>
          <w:bCs/>
          <w:color w:val="000000" w:themeColor="text1"/>
        </w:rPr>
      </w:pPr>
    </w:p>
    <w:p w14:paraId="33A427D6" w14:textId="5328D40B" w:rsidR="00295343" w:rsidRPr="00295343" w:rsidRDefault="00295343" w:rsidP="00295343">
      <w:pPr>
        <w:jc w:val="both"/>
        <w:rPr>
          <w:b/>
          <w:bCs/>
          <w:i/>
          <w:iCs/>
          <w:color w:val="000000" w:themeColor="text1"/>
        </w:rPr>
      </w:pPr>
      <w:r w:rsidRPr="00295343">
        <w:rPr>
          <w:b/>
          <w:bCs/>
          <w:i/>
          <w:iCs/>
          <w:color w:val="000000" w:themeColor="text1"/>
        </w:rPr>
        <w:t xml:space="preserve">In occasione della fiera agricola di Novi </w:t>
      </w:r>
      <w:proofErr w:type="spellStart"/>
      <w:r w:rsidRPr="00295343">
        <w:rPr>
          <w:b/>
          <w:bCs/>
          <w:i/>
          <w:iCs/>
          <w:color w:val="000000" w:themeColor="text1"/>
        </w:rPr>
        <w:t>Sad</w:t>
      </w:r>
      <w:proofErr w:type="spellEnd"/>
      <w:r w:rsidRPr="00295343">
        <w:rPr>
          <w:b/>
          <w:bCs/>
          <w:i/>
          <w:iCs/>
          <w:color w:val="000000" w:themeColor="text1"/>
        </w:rPr>
        <w:t xml:space="preserve">, il presidente di </w:t>
      </w:r>
      <w:proofErr w:type="spellStart"/>
      <w:r w:rsidRPr="00295343">
        <w:rPr>
          <w:b/>
          <w:bCs/>
          <w:i/>
          <w:iCs/>
          <w:color w:val="000000" w:themeColor="text1"/>
        </w:rPr>
        <w:t>FederUnacoma</w:t>
      </w:r>
      <w:proofErr w:type="spellEnd"/>
      <w:r w:rsidRPr="00295343">
        <w:rPr>
          <w:b/>
          <w:bCs/>
          <w:i/>
          <w:iCs/>
          <w:color w:val="000000" w:themeColor="text1"/>
        </w:rPr>
        <w:t xml:space="preserve"> Alessandro Malavolti ha presentato la 7</w:t>
      </w:r>
      <w:r w:rsidR="00992F9D">
        <w:rPr>
          <w:b/>
          <w:bCs/>
          <w:i/>
          <w:iCs/>
          <w:color w:val="000000" w:themeColor="text1"/>
        </w:rPr>
        <w:t>ma</w:t>
      </w:r>
      <w:r w:rsidRPr="00295343">
        <w:rPr>
          <w:b/>
          <w:bCs/>
          <w:i/>
          <w:iCs/>
          <w:color w:val="000000" w:themeColor="text1"/>
        </w:rPr>
        <w:t xml:space="preserve"> edizione di </w:t>
      </w:r>
      <w:proofErr w:type="spellStart"/>
      <w:r w:rsidRPr="00295343">
        <w:rPr>
          <w:b/>
          <w:bCs/>
          <w:i/>
          <w:iCs/>
          <w:color w:val="000000" w:themeColor="text1"/>
        </w:rPr>
        <w:t>Agrilevante</w:t>
      </w:r>
      <w:proofErr w:type="spellEnd"/>
      <w:r w:rsidRPr="00295343">
        <w:rPr>
          <w:b/>
          <w:bCs/>
          <w:i/>
          <w:iCs/>
          <w:color w:val="000000" w:themeColor="text1"/>
        </w:rPr>
        <w:t xml:space="preserve">, la grande kermesse per l’agricoltura del Mediterraneo, che si tiene a Bari dal 5 all’8 ottobre prossimo. Nei padiglioni della Fiera del Levante attesi anche delegati e buyer dalla Serbia. </w:t>
      </w:r>
    </w:p>
    <w:p w14:paraId="3B991B74" w14:textId="77777777" w:rsidR="00295343" w:rsidRPr="00911C6A" w:rsidRDefault="00295343" w:rsidP="00295343">
      <w:pPr>
        <w:jc w:val="both"/>
        <w:rPr>
          <w:color w:val="000000" w:themeColor="text1"/>
        </w:rPr>
      </w:pPr>
    </w:p>
    <w:p w14:paraId="7BBEFB64" w14:textId="3328227C" w:rsidR="00295343" w:rsidRDefault="00295343" w:rsidP="00295343">
      <w:pPr>
        <w:jc w:val="both"/>
        <w:rPr>
          <w:color w:val="000000" w:themeColor="text1"/>
          <w:spacing w:val="-1"/>
        </w:rPr>
      </w:pPr>
      <w:r w:rsidRPr="00911C6A">
        <w:rPr>
          <w:color w:val="000000" w:themeColor="text1"/>
        </w:rPr>
        <w:t xml:space="preserve">Si chiude oggi la fiera internazionale dell’agricoltura di Novi </w:t>
      </w:r>
      <w:proofErr w:type="spellStart"/>
      <w:r w:rsidRPr="00911C6A">
        <w:rPr>
          <w:color w:val="000000" w:themeColor="text1"/>
        </w:rPr>
        <w:t>Sad</w:t>
      </w:r>
      <w:proofErr w:type="spellEnd"/>
      <w:r w:rsidRPr="00911C6A">
        <w:rPr>
          <w:color w:val="000000" w:themeColor="text1"/>
        </w:rPr>
        <w:t xml:space="preserve"> (Serbia) giunta quest’anno alla sua 90</w:t>
      </w:r>
      <w:r w:rsidR="00992F9D">
        <w:rPr>
          <w:color w:val="000000" w:themeColor="text1"/>
        </w:rPr>
        <w:t>ma</w:t>
      </w:r>
      <w:r w:rsidRPr="00911C6A">
        <w:rPr>
          <w:color w:val="000000" w:themeColor="text1"/>
        </w:rPr>
        <w:t xml:space="preserve"> edizione. L’evento, organizzato in partnership con l’Italia, ha visto la partecipazione di una folta e autorevole delegazione italiana con il Ministro </w:t>
      </w:r>
      <w:r w:rsidR="00992F9D">
        <w:rPr>
          <w:color w:val="000000" w:themeColor="text1"/>
          <w:spacing w:val="-1"/>
        </w:rPr>
        <w:t xml:space="preserve">dell’Agricoltura, </w:t>
      </w:r>
      <w:r w:rsidRPr="00911C6A">
        <w:rPr>
          <w:color w:val="000000" w:themeColor="text1"/>
          <w:spacing w:val="-1"/>
        </w:rPr>
        <w:t xml:space="preserve"> </w:t>
      </w:r>
      <w:r w:rsidR="00992F9D">
        <w:rPr>
          <w:color w:val="000000" w:themeColor="text1"/>
          <w:spacing w:val="-1"/>
        </w:rPr>
        <w:t xml:space="preserve">della </w:t>
      </w:r>
      <w:r w:rsidRPr="00911C6A">
        <w:rPr>
          <w:color w:val="000000" w:themeColor="text1"/>
          <w:spacing w:val="-1"/>
        </w:rPr>
        <w:t>Sovranità Alimentar</w:t>
      </w:r>
      <w:r w:rsidR="00992F9D">
        <w:rPr>
          <w:color w:val="000000" w:themeColor="text1"/>
          <w:spacing w:val="-1"/>
        </w:rPr>
        <w:t>e</w:t>
      </w:r>
      <w:r w:rsidRPr="00911C6A">
        <w:rPr>
          <w:color w:val="000000" w:themeColor="text1"/>
          <w:spacing w:val="-1"/>
        </w:rPr>
        <w:t xml:space="preserve"> e </w:t>
      </w:r>
      <w:r w:rsidR="00992F9D">
        <w:rPr>
          <w:color w:val="000000" w:themeColor="text1"/>
          <w:spacing w:val="-1"/>
        </w:rPr>
        <w:t xml:space="preserve">delle </w:t>
      </w:r>
      <w:r w:rsidRPr="00911C6A">
        <w:rPr>
          <w:color w:val="000000" w:themeColor="text1"/>
          <w:spacing w:val="-1"/>
        </w:rPr>
        <w:t>Forest</w:t>
      </w:r>
      <w:r w:rsidR="00992F9D">
        <w:rPr>
          <w:color w:val="000000" w:themeColor="text1"/>
          <w:spacing w:val="-1"/>
        </w:rPr>
        <w:t xml:space="preserve">e </w:t>
      </w:r>
      <w:r w:rsidRPr="00911C6A">
        <w:rPr>
          <w:color w:val="000000" w:themeColor="text1"/>
          <w:spacing w:val="-1"/>
        </w:rPr>
        <w:t xml:space="preserve">Francesco Lollobrigida, il Presidente dell’Agenzia ICE Matteo Zoppas, e l’Ambasciatore italiano in Serbia Luca Gori. Alla rassegna di Novi </w:t>
      </w:r>
      <w:proofErr w:type="spellStart"/>
      <w:r w:rsidRPr="00911C6A">
        <w:rPr>
          <w:color w:val="000000" w:themeColor="text1"/>
          <w:spacing w:val="-1"/>
        </w:rPr>
        <w:t>Sad</w:t>
      </w:r>
      <w:proofErr w:type="spellEnd"/>
      <w:r w:rsidRPr="00911C6A">
        <w:rPr>
          <w:color w:val="000000" w:themeColor="text1"/>
          <w:spacing w:val="-1"/>
        </w:rPr>
        <w:t xml:space="preserve"> hanno preso parte anche il Responsabile Divisione Banche Estere (ISBD) di Intesa Sanpaolo, Marco Elio Rottigni, e il Presidente di </w:t>
      </w:r>
      <w:proofErr w:type="spellStart"/>
      <w:r w:rsidRPr="00911C6A">
        <w:rPr>
          <w:color w:val="000000" w:themeColor="text1"/>
          <w:spacing w:val="-1"/>
        </w:rPr>
        <w:t>FederUnacoma</w:t>
      </w:r>
      <w:proofErr w:type="spellEnd"/>
      <w:r w:rsidRPr="00911C6A">
        <w:rPr>
          <w:color w:val="000000" w:themeColor="text1"/>
          <w:spacing w:val="-1"/>
        </w:rPr>
        <w:t xml:space="preserve"> (l’associazione italiana dei costruttori di macchine agricole) Alessandro Malavolti che lo scorso 20 maggio è intervenuto - come relatore - al seminario inaugurale della kermesse intitolato “Qualità alimentare e sicurezza alimentare: opportunità di cooperazione tra Italia e Serbia”. Nel corso del suo </w:t>
      </w:r>
      <w:r w:rsidRPr="00911C6A">
        <w:rPr>
          <w:i/>
          <w:iCs/>
          <w:color w:val="000000" w:themeColor="text1"/>
          <w:spacing w:val="-1"/>
        </w:rPr>
        <w:t>speech</w:t>
      </w:r>
      <w:r w:rsidRPr="00911C6A">
        <w:rPr>
          <w:color w:val="000000" w:themeColor="text1"/>
          <w:spacing w:val="-1"/>
        </w:rPr>
        <w:t>, Malavolti ha presentato la 7</w:t>
      </w:r>
      <w:r w:rsidR="00992F9D">
        <w:rPr>
          <w:color w:val="000000" w:themeColor="text1"/>
          <w:spacing w:val="-1"/>
        </w:rPr>
        <w:t xml:space="preserve">ma </w:t>
      </w:r>
      <w:r w:rsidRPr="00911C6A">
        <w:rPr>
          <w:color w:val="000000" w:themeColor="text1"/>
          <w:spacing w:val="-1"/>
        </w:rPr>
        <w:t xml:space="preserve">edizione di </w:t>
      </w:r>
      <w:proofErr w:type="spellStart"/>
      <w:r w:rsidRPr="00911C6A">
        <w:rPr>
          <w:color w:val="000000" w:themeColor="text1"/>
          <w:spacing w:val="-1"/>
        </w:rPr>
        <w:t>Agrilevante</w:t>
      </w:r>
      <w:proofErr w:type="spellEnd"/>
      <w:r w:rsidRPr="00911C6A">
        <w:rPr>
          <w:color w:val="000000" w:themeColor="text1"/>
          <w:spacing w:val="-1"/>
        </w:rPr>
        <w:t xml:space="preserve">, la rassegna della meccanica agricola per il Mediterraneo, organizzata proprio da </w:t>
      </w:r>
      <w:proofErr w:type="spellStart"/>
      <w:r w:rsidRPr="00911C6A">
        <w:rPr>
          <w:color w:val="000000" w:themeColor="text1"/>
          <w:spacing w:val="-1"/>
        </w:rPr>
        <w:t>FederUnacoma</w:t>
      </w:r>
      <w:proofErr w:type="spellEnd"/>
      <w:r w:rsidRPr="00911C6A">
        <w:rPr>
          <w:color w:val="000000" w:themeColor="text1"/>
          <w:spacing w:val="-1"/>
        </w:rPr>
        <w:t>, che si tiene a Bari dal 5 all’8 ottobre prossimo. I Paesi della regione – ha affermato Malavolti – stanno mostrando una crescente specializzazione nelle colture ortofrutticole, produzioni ad alto valore aggiunto che registrano una domanda sempre più elevata sui mercati globali, ma che richiedono anche macchinari specifici, adatti alle particolari caratteristiche pedologiche e climatico-ambientali dell’area. Nei Padiglioni della Fiera del Levante, dove saranno esposti più di 8</w:t>
      </w:r>
      <w:r w:rsidR="00992F9D">
        <w:rPr>
          <w:color w:val="000000" w:themeColor="text1"/>
          <w:spacing w:val="-1"/>
        </w:rPr>
        <w:t xml:space="preserve"> </w:t>
      </w:r>
      <w:r w:rsidRPr="00911C6A">
        <w:rPr>
          <w:color w:val="000000" w:themeColor="text1"/>
          <w:spacing w:val="-1"/>
        </w:rPr>
        <w:t xml:space="preserve">mila modelli, gli operatori economici e gli agricoltori della Serbia, ma anche di altri Paesi balcanici, potranno dunque conoscere le più avanzate macchine e attrezzature per le colture seminative, per la zootecnia, la frutticoltura e soprattutto per la viticoltura e l’olivicoltura, trovando soluzioni in grado di soddisfare ogni tipologia di lavorazione. La grande rassegna dell’agricoltura </w:t>
      </w:r>
      <w:r w:rsidR="00992F9D">
        <w:rPr>
          <w:color w:val="000000" w:themeColor="text1"/>
          <w:spacing w:val="-1"/>
        </w:rPr>
        <w:t xml:space="preserve">del </w:t>
      </w:r>
      <w:r w:rsidRPr="00911C6A">
        <w:rPr>
          <w:color w:val="000000" w:themeColor="text1"/>
          <w:spacing w:val="-1"/>
        </w:rPr>
        <w:t>Mediterraneo sarà anche l’occasione per rafforzare quella partnership di settore tra Italia e Serbia che, come ha spiegato il Presidente dell’Agenzia ICE Zoppas, nell’ultimo anno si è caratterizzata per un significativo incremento (+26%) delle esportazioni italiane di macchinari agricoli.</w:t>
      </w:r>
      <w:r>
        <w:rPr>
          <w:color w:val="000000" w:themeColor="text1"/>
          <w:spacing w:val="-1"/>
        </w:rPr>
        <w:t xml:space="preserve"> </w:t>
      </w:r>
    </w:p>
    <w:p w14:paraId="398F8ECE" w14:textId="77777777" w:rsidR="00295343" w:rsidRDefault="00295343" w:rsidP="00295343">
      <w:pPr>
        <w:jc w:val="both"/>
        <w:rPr>
          <w:color w:val="000000" w:themeColor="text1"/>
          <w:spacing w:val="-1"/>
        </w:rPr>
      </w:pPr>
    </w:p>
    <w:p w14:paraId="147DF033" w14:textId="3D7694E3" w:rsidR="00295343" w:rsidRPr="00295343" w:rsidRDefault="00295343" w:rsidP="00295343">
      <w:pPr>
        <w:jc w:val="both"/>
        <w:rPr>
          <w:b/>
          <w:bCs/>
          <w:color w:val="000000" w:themeColor="text1"/>
          <w:spacing w:val="-1"/>
        </w:rPr>
      </w:pPr>
      <w:r w:rsidRPr="00295343">
        <w:rPr>
          <w:b/>
          <w:bCs/>
          <w:color w:val="000000" w:themeColor="text1"/>
          <w:spacing w:val="-1"/>
        </w:rPr>
        <w:t>Roma, 26 maggio 2023</w:t>
      </w:r>
    </w:p>
    <w:p w14:paraId="68BF2BC1" w14:textId="77777777" w:rsidR="00295343" w:rsidRDefault="00295343" w:rsidP="00295343">
      <w:pPr>
        <w:rPr>
          <w:color w:val="000000" w:themeColor="text1"/>
          <w:spacing w:val="-1"/>
        </w:rPr>
      </w:pPr>
    </w:p>
    <w:p w14:paraId="08FE71D8" w14:textId="77777777" w:rsidR="00295343" w:rsidRDefault="00295343" w:rsidP="00295343">
      <w:pPr>
        <w:rPr>
          <w:color w:val="000000" w:themeColor="text1"/>
          <w:spacing w:val="-1"/>
        </w:rPr>
      </w:pPr>
    </w:p>
    <w:p w14:paraId="24622012" w14:textId="77777777" w:rsidR="00295343" w:rsidRPr="000F439A" w:rsidRDefault="00295343" w:rsidP="00295343">
      <w:pPr>
        <w:rPr>
          <w:color w:val="000000" w:themeColor="text1"/>
        </w:rPr>
      </w:pPr>
    </w:p>
    <w:p w14:paraId="35F54351" w14:textId="77777777" w:rsidR="008F3FEB" w:rsidRPr="004C6085" w:rsidRDefault="008F3FEB" w:rsidP="005E1248">
      <w:pPr>
        <w:jc w:val="both"/>
        <w:rPr>
          <w:b/>
          <w:bCs/>
        </w:rPr>
      </w:pPr>
    </w:p>
    <w:p w14:paraId="1D24517F" w14:textId="77777777" w:rsidR="008F3FEB" w:rsidRPr="004C6085" w:rsidRDefault="008F3FEB" w:rsidP="008F3FEB">
      <w:r w:rsidRPr="004C6085">
        <w:t xml:space="preserve"> </w:t>
      </w:r>
    </w:p>
    <w:p w14:paraId="15572B2A" w14:textId="77777777" w:rsidR="008F3FEB" w:rsidRPr="004C6085" w:rsidRDefault="008F3FEB" w:rsidP="005E1248">
      <w:pPr>
        <w:jc w:val="both"/>
        <w:rPr>
          <w:b/>
          <w:bCs/>
        </w:rPr>
      </w:pPr>
    </w:p>
    <w:p w14:paraId="4C1F9C4F" w14:textId="77777777" w:rsidR="00D763A0" w:rsidRPr="004C6085" w:rsidRDefault="00D763A0" w:rsidP="008D7A10"/>
    <w:p w14:paraId="73BC696C" w14:textId="77777777" w:rsidR="00D763A0" w:rsidRPr="00A76F2E" w:rsidRDefault="00000000" w:rsidP="009F4BBB">
      <w:pPr>
        <w:jc w:val="both"/>
        <w:rPr>
          <w:rFonts w:cs="Times New Roman"/>
          <w:b/>
          <w:bCs/>
        </w:rPr>
      </w:pPr>
      <w:hyperlink r:id="rId6" w:history="1"/>
      <w:r w:rsidR="008D7A10">
        <w:rPr>
          <w:rStyle w:val="Collegamentoipertestuale"/>
          <w:rFonts w:cs="Times New Roman"/>
          <w:b/>
          <w:bCs/>
        </w:rPr>
        <w:t xml:space="preserve"> </w:t>
      </w:r>
    </w:p>
    <w:sectPr w:rsidR="00D763A0" w:rsidRPr="00A76F2E" w:rsidSect="00C741F3">
      <w:headerReference w:type="even" r:id="rId7"/>
      <w:headerReference w:type="default" r:id="rId8"/>
      <w:footerReference w:type="even" r:id="rId9"/>
      <w:footerReference w:type="default" r:id="rId10"/>
      <w:headerReference w:type="first" r:id="rId11"/>
      <w:footerReference w:type="first" r:id="rId12"/>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7587" w14:textId="77777777" w:rsidR="00E33394" w:rsidRDefault="00E33394" w:rsidP="002C71A5">
      <w:r>
        <w:separator/>
      </w:r>
    </w:p>
  </w:endnote>
  <w:endnote w:type="continuationSeparator" w:id="0">
    <w:p w14:paraId="3AF71CBC" w14:textId="77777777" w:rsidR="00E33394" w:rsidRDefault="00E33394"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B29C" w14:textId="77777777" w:rsidR="001300AF" w:rsidRDefault="001300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EB03" w14:textId="77777777" w:rsidR="002E47E1" w:rsidRDefault="00000000">
    <w:pPr>
      <w:pStyle w:val="Pidipagina"/>
      <w:tabs>
        <w:tab w:val="clear" w:pos="9638"/>
        <w:tab w:val="right" w:pos="7910"/>
      </w:tabs>
      <w:jc w:val="right"/>
    </w:pPr>
    <w:r>
      <w:fldChar w:fldCharType="begin"/>
    </w:r>
    <w:r w:rsidR="00C07EC8">
      <w:instrText xml:space="preserve"> PAGE </w:instrText>
    </w:r>
    <w:r>
      <w:fldChar w:fldCharType="separate"/>
    </w:r>
    <w:r w:rsidR="007749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208"/>
      <w:docPartObj>
        <w:docPartGallery w:val="Page Numbers (Bottom of Page)"/>
        <w:docPartUnique/>
      </w:docPartObj>
    </w:sdtPr>
    <w:sdtContent>
      <w:p w14:paraId="062D2200" w14:textId="77777777" w:rsidR="002E47E1" w:rsidRDefault="00000000">
        <w:pPr>
          <w:pStyle w:val="Pidipagina"/>
          <w:jc w:val="right"/>
        </w:pPr>
        <w:r>
          <w:fldChar w:fldCharType="begin"/>
        </w:r>
        <w:r>
          <w:instrText xml:space="preserve"> PAGE   \* MERGEFORMAT </w:instrText>
        </w:r>
        <w:r>
          <w:fldChar w:fldCharType="separate"/>
        </w:r>
        <w:r w:rsidR="00304659">
          <w:rPr>
            <w:noProof/>
          </w:rPr>
          <w:t>1</w:t>
        </w:r>
        <w:r>
          <w:rPr>
            <w:noProof/>
          </w:rPr>
          <w:fldChar w:fldCharType="end"/>
        </w:r>
      </w:p>
    </w:sdtContent>
  </w:sdt>
  <w:p w14:paraId="0C7E0490" w14:textId="77777777" w:rsidR="002C71A5" w:rsidRDefault="002C71A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3ECD" w14:textId="77777777" w:rsidR="00E33394" w:rsidRDefault="00E33394" w:rsidP="002C71A5">
      <w:r>
        <w:separator/>
      </w:r>
    </w:p>
  </w:footnote>
  <w:footnote w:type="continuationSeparator" w:id="0">
    <w:p w14:paraId="78365C41" w14:textId="77777777" w:rsidR="00E33394" w:rsidRDefault="00E33394" w:rsidP="002C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9991" w14:textId="77777777" w:rsidR="001300AF" w:rsidRDefault="001300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E42F" w14:textId="77777777" w:rsidR="001300AF" w:rsidRDefault="001300A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448" w14:textId="77777777" w:rsidR="002E47E1" w:rsidRDefault="00000000">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14:anchorId="29268CB7" wp14:editId="46F11BF3">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A5"/>
    <w:rsid w:val="00064C84"/>
    <w:rsid w:val="000765F1"/>
    <w:rsid w:val="00076DAA"/>
    <w:rsid w:val="00097DE6"/>
    <w:rsid w:val="00113722"/>
    <w:rsid w:val="001207F5"/>
    <w:rsid w:val="001300AF"/>
    <w:rsid w:val="00161A0F"/>
    <w:rsid w:val="001942CE"/>
    <w:rsid w:val="001B3D41"/>
    <w:rsid w:val="001B6DCD"/>
    <w:rsid w:val="00205AFD"/>
    <w:rsid w:val="00237F3A"/>
    <w:rsid w:val="00277A8B"/>
    <w:rsid w:val="00295343"/>
    <w:rsid w:val="002A2875"/>
    <w:rsid w:val="002A41B4"/>
    <w:rsid w:val="002C71A5"/>
    <w:rsid w:val="002E47E1"/>
    <w:rsid w:val="00303829"/>
    <w:rsid w:val="00304659"/>
    <w:rsid w:val="00316EFE"/>
    <w:rsid w:val="0034483C"/>
    <w:rsid w:val="0036022E"/>
    <w:rsid w:val="003857B8"/>
    <w:rsid w:val="003C6FD4"/>
    <w:rsid w:val="003E0BDB"/>
    <w:rsid w:val="00426DB5"/>
    <w:rsid w:val="004845D1"/>
    <w:rsid w:val="00495EED"/>
    <w:rsid w:val="004A6000"/>
    <w:rsid w:val="004A6E6E"/>
    <w:rsid w:val="004C6085"/>
    <w:rsid w:val="004C6208"/>
    <w:rsid w:val="004E17CC"/>
    <w:rsid w:val="00533454"/>
    <w:rsid w:val="00561C45"/>
    <w:rsid w:val="00566AC8"/>
    <w:rsid w:val="005E1248"/>
    <w:rsid w:val="005F176C"/>
    <w:rsid w:val="00600853"/>
    <w:rsid w:val="0061688F"/>
    <w:rsid w:val="00665780"/>
    <w:rsid w:val="006A6959"/>
    <w:rsid w:val="006C6397"/>
    <w:rsid w:val="006E02F4"/>
    <w:rsid w:val="006E4622"/>
    <w:rsid w:val="006F1D9E"/>
    <w:rsid w:val="006F7AAD"/>
    <w:rsid w:val="00735C19"/>
    <w:rsid w:val="00766858"/>
    <w:rsid w:val="0077494C"/>
    <w:rsid w:val="007773EE"/>
    <w:rsid w:val="007A3767"/>
    <w:rsid w:val="007F4926"/>
    <w:rsid w:val="00801DE7"/>
    <w:rsid w:val="00840C2C"/>
    <w:rsid w:val="00845284"/>
    <w:rsid w:val="008709D5"/>
    <w:rsid w:val="008971F5"/>
    <w:rsid w:val="008A24E7"/>
    <w:rsid w:val="008C3765"/>
    <w:rsid w:val="008D7A10"/>
    <w:rsid w:val="008F3FEB"/>
    <w:rsid w:val="00923213"/>
    <w:rsid w:val="00924C77"/>
    <w:rsid w:val="00943DF8"/>
    <w:rsid w:val="009450EE"/>
    <w:rsid w:val="00962D05"/>
    <w:rsid w:val="00992F9D"/>
    <w:rsid w:val="00997833"/>
    <w:rsid w:val="009C2413"/>
    <w:rsid w:val="009F3DB9"/>
    <w:rsid w:val="009F4BBB"/>
    <w:rsid w:val="00A00A28"/>
    <w:rsid w:val="00A663ED"/>
    <w:rsid w:val="00A708C5"/>
    <w:rsid w:val="00A76F2E"/>
    <w:rsid w:val="00A90753"/>
    <w:rsid w:val="00AC0E19"/>
    <w:rsid w:val="00AD71BD"/>
    <w:rsid w:val="00AF72F6"/>
    <w:rsid w:val="00B7681D"/>
    <w:rsid w:val="00BE12FB"/>
    <w:rsid w:val="00BE5121"/>
    <w:rsid w:val="00BF02CD"/>
    <w:rsid w:val="00C07EC8"/>
    <w:rsid w:val="00C159D1"/>
    <w:rsid w:val="00C30DE8"/>
    <w:rsid w:val="00C4199D"/>
    <w:rsid w:val="00C41B9A"/>
    <w:rsid w:val="00C514B5"/>
    <w:rsid w:val="00C741F3"/>
    <w:rsid w:val="00CA4E18"/>
    <w:rsid w:val="00CB3E1B"/>
    <w:rsid w:val="00CD1825"/>
    <w:rsid w:val="00D039E3"/>
    <w:rsid w:val="00D101F3"/>
    <w:rsid w:val="00D16AA8"/>
    <w:rsid w:val="00D355A7"/>
    <w:rsid w:val="00D44E3C"/>
    <w:rsid w:val="00D46666"/>
    <w:rsid w:val="00D669EE"/>
    <w:rsid w:val="00D71F50"/>
    <w:rsid w:val="00D763A0"/>
    <w:rsid w:val="00DF43D4"/>
    <w:rsid w:val="00E33394"/>
    <w:rsid w:val="00E475B9"/>
    <w:rsid w:val="00E63937"/>
    <w:rsid w:val="00E81FB8"/>
    <w:rsid w:val="00E871FF"/>
    <w:rsid w:val="00ED47E2"/>
    <w:rsid w:val="00FC4390"/>
    <w:rsid w:val="00FC573A"/>
    <w:rsid w:val="00FD3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8CF46"/>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Titolo5">
    <w:name w:val="heading 5"/>
    <w:basedOn w:val="Normale"/>
    <w:next w:val="Normale"/>
    <w:link w:val="Titolo5Carattere"/>
    <w:uiPriority w:val="9"/>
    <w:semiHidden/>
    <w:unhideWhenUsed/>
    <w:qFormat/>
    <w:rsid w:val="0011372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1">
    <w:name w:val="Table Normal1"/>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 w:type="character" w:customStyle="1" w:styleId="Titolo5Carattere">
    <w:name w:val="Titolo 5 Carattere"/>
    <w:basedOn w:val="Carpredefinitoparagrafo"/>
    <w:link w:val="Titolo5"/>
    <w:uiPriority w:val="9"/>
    <w:semiHidden/>
    <w:rsid w:val="00113722"/>
    <w:rPr>
      <w:rFonts w:asciiTheme="majorHAnsi" w:eastAsiaTheme="majorEastAsia" w:hAnsiTheme="majorHAnsi" w:cstheme="majorBidi"/>
      <w:color w:val="365F91" w:themeColor="accent1" w:themeShade="BF"/>
      <w:sz w:val="24"/>
      <w:szCs w:val="24"/>
      <w:u w:color="000000"/>
    </w:rPr>
  </w:style>
  <w:style w:type="character" w:styleId="Menzionenonrisolta">
    <w:name w:val="Unresolved Mention"/>
    <w:basedOn w:val="Carpredefinitoparagrafo"/>
    <w:uiPriority w:val="99"/>
    <w:semiHidden/>
    <w:unhideWhenUsed/>
    <w:rsid w:val="00D763A0"/>
    <w:rPr>
      <w:color w:val="605E5C"/>
      <w:shd w:val="clear" w:color="auto" w:fill="E1DFDD"/>
    </w:rPr>
  </w:style>
  <w:style w:type="character" w:customStyle="1" w:styleId="mw-page-title-main">
    <w:name w:val="mw-page-title-main"/>
    <w:basedOn w:val="Carpredefinitoparagrafo"/>
    <w:rsid w:val="008D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0584">
      <w:bodyDiv w:val="1"/>
      <w:marLeft w:val="0"/>
      <w:marRight w:val="0"/>
      <w:marTop w:val="0"/>
      <w:marBottom w:val="0"/>
      <w:divBdr>
        <w:top w:val="none" w:sz="0" w:space="0" w:color="auto"/>
        <w:left w:val="none" w:sz="0" w:space="0" w:color="auto"/>
        <w:bottom w:val="none" w:sz="0" w:space="0" w:color="auto"/>
        <w:right w:val="none" w:sz="0" w:space="0" w:color="auto"/>
      </w:divBdr>
      <w:divsChild>
        <w:div w:id="74908011">
          <w:marLeft w:val="0"/>
          <w:marRight w:val="0"/>
          <w:marTop w:val="0"/>
          <w:marBottom w:val="0"/>
          <w:divBdr>
            <w:top w:val="none" w:sz="0" w:space="0" w:color="auto"/>
            <w:left w:val="none" w:sz="0" w:space="0" w:color="auto"/>
            <w:bottom w:val="none" w:sz="0" w:space="0" w:color="auto"/>
            <w:right w:val="none" w:sz="0" w:space="0" w:color="auto"/>
          </w:divBdr>
        </w:div>
        <w:div w:id="1539853393">
          <w:marLeft w:val="0"/>
          <w:marRight w:val="0"/>
          <w:marTop w:val="0"/>
          <w:marBottom w:val="0"/>
          <w:divBdr>
            <w:top w:val="none" w:sz="0" w:space="0" w:color="auto"/>
            <w:left w:val="none" w:sz="0" w:space="0" w:color="auto"/>
            <w:bottom w:val="none" w:sz="0" w:space="0" w:color="auto"/>
            <w:right w:val="none" w:sz="0" w:space="0" w:color="auto"/>
          </w:divBdr>
        </w:div>
        <w:div w:id="1601135162">
          <w:marLeft w:val="0"/>
          <w:marRight w:val="0"/>
          <w:marTop w:val="0"/>
          <w:marBottom w:val="0"/>
          <w:divBdr>
            <w:top w:val="none" w:sz="0" w:space="0" w:color="auto"/>
            <w:left w:val="none" w:sz="0" w:space="0" w:color="auto"/>
            <w:bottom w:val="none" w:sz="0" w:space="0" w:color="auto"/>
            <w:right w:val="none" w:sz="0" w:space="0" w:color="auto"/>
          </w:divBdr>
        </w:div>
        <w:div w:id="1746604614">
          <w:marLeft w:val="0"/>
          <w:marRight w:val="0"/>
          <w:marTop w:val="0"/>
          <w:marBottom w:val="0"/>
          <w:divBdr>
            <w:top w:val="none" w:sz="0" w:space="0" w:color="auto"/>
            <w:left w:val="none" w:sz="0" w:space="0" w:color="auto"/>
            <w:bottom w:val="none" w:sz="0" w:space="0" w:color="auto"/>
            <w:right w:val="none" w:sz="0" w:space="0" w:color="auto"/>
          </w:divBdr>
        </w:div>
      </w:divsChild>
    </w:div>
    <w:div w:id="273754266">
      <w:bodyDiv w:val="1"/>
      <w:marLeft w:val="0"/>
      <w:marRight w:val="0"/>
      <w:marTop w:val="0"/>
      <w:marBottom w:val="0"/>
      <w:divBdr>
        <w:top w:val="none" w:sz="0" w:space="0" w:color="auto"/>
        <w:left w:val="none" w:sz="0" w:space="0" w:color="auto"/>
        <w:bottom w:val="none" w:sz="0" w:space="0" w:color="auto"/>
        <w:right w:val="none" w:sz="0" w:space="0" w:color="auto"/>
      </w:divBdr>
    </w:div>
    <w:div w:id="361518270">
      <w:bodyDiv w:val="1"/>
      <w:marLeft w:val="0"/>
      <w:marRight w:val="0"/>
      <w:marTop w:val="0"/>
      <w:marBottom w:val="0"/>
      <w:divBdr>
        <w:top w:val="none" w:sz="0" w:space="0" w:color="auto"/>
        <w:left w:val="none" w:sz="0" w:space="0" w:color="auto"/>
        <w:bottom w:val="none" w:sz="0" w:space="0" w:color="auto"/>
        <w:right w:val="none" w:sz="0" w:space="0" w:color="auto"/>
      </w:divBdr>
    </w:div>
    <w:div w:id="529537586">
      <w:bodyDiv w:val="1"/>
      <w:marLeft w:val="0"/>
      <w:marRight w:val="0"/>
      <w:marTop w:val="0"/>
      <w:marBottom w:val="0"/>
      <w:divBdr>
        <w:top w:val="none" w:sz="0" w:space="0" w:color="auto"/>
        <w:left w:val="none" w:sz="0" w:space="0" w:color="auto"/>
        <w:bottom w:val="none" w:sz="0" w:space="0" w:color="auto"/>
        <w:right w:val="none" w:sz="0" w:space="0" w:color="auto"/>
      </w:divBdr>
    </w:div>
    <w:div w:id="733044942">
      <w:bodyDiv w:val="1"/>
      <w:marLeft w:val="0"/>
      <w:marRight w:val="0"/>
      <w:marTop w:val="0"/>
      <w:marBottom w:val="0"/>
      <w:divBdr>
        <w:top w:val="none" w:sz="0" w:space="0" w:color="auto"/>
        <w:left w:val="none" w:sz="0" w:space="0" w:color="auto"/>
        <w:bottom w:val="none" w:sz="0" w:space="0" w:color="auto"/>
        <w:right w:val="none" w:sz="0" w:space="0" w:color="auto"/>
      </w:divBdr>
    </w:div>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 w:id="158768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CNCrpocF5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keywords>, docId:3E3ACD68CFADBDC9643701E1C726759E</cp:keywords>
  <cp:lastModifiedBy>Patrizia Menicucci</cp:lastModifiedBy>
  <cp:revision>3</cp:revision>
  <cp:lastPrinted>2019-10-12T13:13:00Z</cp:lastPrinted>
  <dcterms:created xsi:type="dcterms:W3CDTF">2023-05-26T15:35:00Z</dcterms:created>
  <dcterms:modified xsi:type="dcterms:W3CDTF">2023-05-26T15:38:00Z</dcterms:modified>
</cp:coreProperties>
</file>